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39002" w14:textId="0CEA6ED6" w:rsidR="009D32AE" w:rsidRDefault="00A24B8A">
      <w:pPr>
        <w:rPr>
          <w:b/>
          <w:bCs/>
        </w:rPr>
      </w:pPr>
      <w:r>
        <w:rPr>
          <w:b/>
          <w:bCs/>
          <w:highlight w:val="green"/>
        </w:rPr>
        <w:t>8</w:t>
      </w:r>
      <w:r w:rsidR="008D2129">
        <w:rPr>
          <w:b/>
          <w:bCs/>
          <w:highlight w:val="green"/>
        </w:rPr>
        <w:t xml:space="preserve">. </w:t>
      </w:r>
      <w:r w:rsidR="009D32AE" w:rsidRPr="00C16890">
        <w:rPr>
          <w:b/>
          <w:bCs/>
          <w:highlight w:val="green"/>
        </w:rPr>
        <w:t>Spieltag der 1. Männer</w:t>
      </w:r>
      <w:r w:rsidR="003D0A95">
        <w:rPr>
          <w:b/>
          <w:bCs/>
          <w:highlight w:val="green"/>
        </w:rPr>
        <w:t xml:space="preserve"> </w:t>
      </w:r>
      <w:r w:rsidR="00EE0EB2">
        <w:rPr>
          <w:b/>
          <w:bCs/>
          <w:highlight w:val="green"/>
        </w:rPr>
        <w:t xml:space="preserve">Auswärts </w:t>
      </w:r>
      <w:r>
        <w:rPr>
          <w:b/>
          <w:bCs/>
          <w:highlight w:val="green"/>
        </w:rPr>
        <w:t>im kleinen Derby bei der SpG Heidenau-Bannewitz</w:t>
      </w:r>
    </w:p>
    <w:p w14:paraId="4B902F0D" w14:textId="77777777" w:rsidR="001B1731" w:rsidRPr="00EE772D" w:rsidRDefault="001B1731" w:rsidP="001B1731">
      <w:pPr>
        <w:rPr>
          <w:i/>
          <w:iCs/>
        </w:rPr>
      </w:pPr>
      <w:r w:rsidRPr="00EE772D">
        <w:rPr>
          <w:i/>
          <w:iCs/>
          <w:highlight w:val="green"/>
        </w:rPr>
        <w:t>Mit großen Erwartungen und dem Willen, in Heidenau zu punkten, reiste unsere Mannschaft zur SpG Heidenau-Bannewitz. Auf der anspruchsvollen Vierbahnanlage entwickelte sich von Beginn an ein intensives, aber für uns schwieriges Spiel.</w:t>
      </w:r>
    </w:p>
    <w:p w14:paraId="617D06DB" w14:textId="7314FAFD" w:rsidR="001B1731" w:rsidRDefault="001B1731" w:rsidP="001B1731">
      <w:r w:rsidRPr="001B1731">
        <w:t>Uwe Mende eröffnete die Partie für uns gegen Matthias Haugke. Trotz eines engagierten Auftritts und ordentlicher Einzelbahnen fehlte in den entscheidenden Momenten die letzte Konsequenz. Er musste sich dem stark aufspielenden Gastgeber geschlagen geben und verlor sein Duell ohne Satzpunkt.</w:t>
      </w:r>
      <w:r>
        <w:t xml:space="preserve"> </w:t>
      </w:r>
      <w:r w:rsidRPr="001B1731">
        <w:t>Auch Peter Eyßer kämpfte im zweiten Startduell gegen Kevin Philipp verbissen um jeden Kegel. Zwar gelangen ihm solide Durchgänge, doch der Heimspieler nutzte seine Heimstärke konsequent aus. Am Ende standen auch hier keine Satzpunkte auf unserer Seite.</w:t>
      </w:r>
    </w:p>
    <w:p w14:paraId="30BC46D7" w14:textId="4C09C29B" w:rsidR="00E10A21" w:rsidRDefault="00E10A21" w:rsidP="001B1731">
      <w:r>
        <w:t>Mathias Haugke : Uwe Mende 4:0 und 545:477 Holz</w:t>
      </w:r>
    </w:p>
    <w:p w14:paraId="79D224E9" w14:textId="3219F1FF" w:rsidR="00E10A21" w:rsidRDefault="00E10A21" w:rsidP="001B1731">
      <w:r>
        <w:t>Kevin Philipp : Peter Eyßer 3:1 und 540:510 Holz</w:t>
      </w:r>
    </w:p>
    <w:p w14:paraId="068DCC00" w14:textId="77777777" w:rsidR="001B1731" w:rsidRPr="001B1731" w:rsidRDefault="001B1731" w:rsidP="001B1731"/>
    <w:p w14:paraId="16703B6D" w14:textId="77777777" w:rsidR="001B1731" w:rsidRDefault="001B1731" w:rsidP="001B1731">
      <w:pPr>
        <w:rPr>
          <w:b/>
          <w:bCs/>
        </w:rPr>
      </w:pPr>
      <w:r w:rsidRPr="001B1731">
        <w:rPr>
          <w:b/>
          <w:bCs/>
          <w:highlight w:val="green"/>
        </w:rPr>
        <w:t>Zwischenstand: 2:0 Mannschaftspunkte für Heidenau – ein früher Rückstand, der bereits Druck erzeugte.</w:t>
      </w:r>
    </w:p>
    <w:p w14:paraId="59FA5018" w14:textId="77777777" w:rsidR="001B1731" w:rsidRPr="001B1731" w:rsidRDefault="001B1731" w:rsidP="001B1731">
      <w:pPr>
        <w:rPr>
          <w:b/>
          <w:bCs/>
        </w:rPr>
      </w:pPr>
    </w:p>
    <w:p w14:paraId="67D7721E" w14:textId="31E02DD1" w:rsidR="001B1731" w:rsidRDefault="001B1731" w:rsidP="001B1731">
      <w:r w:rsidRPr="001B1731">
        <w:t>Im Mittelpaar zeigte Sandro Feiertag gegen Mirko Nitzsche eine kämpferisch starke Leistung. Er hielt lange gut mit, erspielte sich einen Satzpunkt und ließ sein Können mehrfach aufblitzen. Dennoch reichte es nicht, um den Mannschaftspunkt mitzunehmen.</w:t>
      </w:r>
      <w:r>
        <w:t xml:space="preserve"> </w:t>
      </w:r>
      <w:r w:rsidRPr="001B1731">
        <w:t>Manuel Tzoschoppe traf auf Mario Zeiher und zeigte eine ordentliche sowie konzentrierte Leistung, konnte jedoch die Konstanz seines Gegners nicht über vier Bahnen mitgehen. Trotz eines gewonnenen Satzes ging auch dieses Duell verloren.</w:t>
      </w:r>
      <w:r>
        <w:t xml:space="preserve"> </w:t>
      </w:r>
      <w:r w:rsidRPr="001B1731">
        <w:t>Nach dem Mittelpaar war klar: Heute würde es schwer werden, noch entscheidend einzugreifen.</w:t>
      </w:r>
    </w:p>
    <w:p w14:paraId="5B8E178E" w14:textId="38512779" w:rsidR="00E10A21" w:rsidRDefault="00E10A21" w:rsidP="001B1731">
      <w:r>
        <w:t>Mirko Nitzsche : Sandro Feiertag 2:2 und 572:530 Holz</w:t>
      </w:r>
    </w:p>
    <w:p w14:paraId="46C72D96" w14:textId="716F6DE7" w:rsidR="00E10A21" w:rsidRPr="001B1731" w:rsidRDefault="00E10A21" w:rsidP="001B1731">
      <w:r>
        <w:t>Mario Zeiher : Manuel Tzschoppe 1:3 und 486:511 Holz</w:t>
      </w:r>
    </w:p>
    <w:p w14:paraId="691DDD63" w14:textId="4AD6CD28" w:rsidR="001B1731" w:rsidRDefault="001B1731" w:rsidP="001B1731">
      <w:r w:rsidRPr="001B1731">
        <w:t>Im Schlusspaar wollte unsere Mannschaft noch einmal ein Zeichen setzen. Patrick Heldner bekam es mit Andreas Wehland zu tun, zeigte einen soliden Auftritt, blieb aber ohne Satzpunktgewinn und musste sich ebenfalls geschlagen geben.</w:t>
      </w:r>
      <w:r>
        <w:t xml:space="preserve"> </w:t>
      </w:r>
      <w:r w:rsidRPr="001B1731">
        <w:t xml:space="preserve">Sebastian Fiebig sorgte schließlich gegen Maik Wehland für den emotionalen Höhepunkt aus unserer Sicht. Mit einer </w:t>
      </w:r>
      <w:r>
        <w:t>k</w:t>
      </w:r>
      <w:r w:rsidRPr="001B1731">
        <w:t>onzentr</w:t>
      </w:r>
      <w:r>
        <w:t>ierten</w:t>
      </w:r>
      <w:r w:rsidRPr="001B1731">
        <w:t xml:space="preserve"> und starken</w:t>
      </w:r>
      <w:r>
        <w:t xml:space="preserve"> Leistung</w:t>
      </w:r>
      <w:r w:rsidRPr="001B1731">
        <w:t xml:space="preserve"> gewann er sein Duell und holte den einzigen Mannschaftspunkt für die SpG Grumbach-Tharandt KV. Ein wichtiger Erfolg für die Moral, auch wenn am Gesamtergebnis nichts mehr zu ändern war.</w:t>
      </w:r>
    </w:p>
    <w:p w14:paraId="10BAEF19" w14:textId="77777777" w:rsidR="00E10A21" w:rsidRDefault="00E10A21" w:rsidP="001B1731"/>
    <w:p w14:paraId="31EA477A" w14:textId="25E9ADBD" w:rsidR="00E10A21" w:rsidRDefault="00E10A21" w:rsidP="001B1731">
      <w:r>
        <w:lastRenderedPageBreak/>
        <w:t>Andreas Wehland : Patrick Heldner 4:0 und 575:520 Holz</w:t>
      </w:r>
    </w:p>
    <w:p w14:paraId="59FDB110" w14:textId="1E360934" w:rsidR="00E10A21" w:rsidRDefault="00E10A21" w:rsidP="001B1731">
      <w:r>
        <w:t>Maik Wehland : Sebastian Fiebig 3:1 und 544:492 Holz</w:t>
      </w:r>
    </w:p>
    <w:p w14:paraId="3E4987C0" w14:textId="77777777" w:rsidR="00E10A21" w:rsidRPr="001B1731" w:rsidRDefault="00E10A21" w:rsidP="001B1731"/>
    <w:p w14:paraId="36F561A2" w14:textId="77777777" w:rsidR="001B1731" w:rsidRPr="001B1731" w:rsidRDefault="001B1731" w:rsidP="001B1731">
      <w:r w:rsidRPr="001B1731">
        <w:t>Die SpG Heidenau-Bannewitz präsentierte sich auf ihrer Vierbahnanlage äußerst geschlossen, nervenstark und in den entscheidenden Phasen abgeklärter. Wir mussten anerkennen, dass an diesem Tag mehr Präzision und Konstanz auf Seiten der Gastgeber lag.</w:t>
      </w:r>
    </w:p>
    <w:p w14:paraId="2964F891" w14:textId="77777777" w:rsidR="001B1731" w:rsidRPr="001B1731" w:rsidRDefault="001B1731" w:rsidP="001B1731">
      <w:r w:rsidRPr="001B1731">
        <w:t>Trotz der deutlichen 7:1-Niederlage bleibt festzuhalten, dass unser Team bis zum Schluss kämpfte und sich nicht aufgab. Der gewonnene Mannschaftspunkt im Schlusspaar ist ein kleiner, aber wichtiger Lichtblick.</w:t>
      </w:r>
    </w:p>
    <w:p w14:paraId="21A0ACD1" w14:textId="77777777" w:rsidR="001B1731" w:rsidRPr="001B1731" w:rsidRDefault="001B1731" w:rsidP="001B1731">
      <w:pPr>
        <w:rPr>
          <w:b/>
          <w:bCs/>
        </w:rPr>
      </w:pPr>
    </w:p>
    <w:p w14:paraId="4A382340" w14:textId="2C12951C" w:rsidR="001B1731" w:rsidRDefault="001B1731" w:rsidP="001B1731">
      <w:pPr>
        <w:rPr>
          <w:b/>
          <w:bCs/>
        </w:rPr>
      </w:pPr>
      <w:r w:rsidRPr="001B1731">
        <w:rPr>
          <w:b/>
          <w:bCs/>
        </w:rPr>
        <w:t>Jetzt heißt es: Ergebnisse analysieren, Lehren ziehen und den Fokus auf die kommenden Aufgaben richten. Der Kampfgeist stimmt – und der nächste Spieltag kommt bestimmt.</w:t>
      </w:r>
    </w:p>
    <w:p w14:paraId="06E2141F" w14:textId="77777777" w:rsidR="001B1731" w:rsidRPr="00C16890" w:rsidRDefault="001B1731" w:rsidP="001B1731">
      <w:pPr>
        <w:rPr>
          <w:b/>
          <w:bCs/>
        </w:rPr>
      </w:pPr>
    </w:p>
    <w:p w14:paraId="641F27C0" w14:textId="5F8403EA" w:rsidR="00C16890" w:rsidRDefault="00C16890">
      <w:r>
        <w:t>Sportliche Grüße</w:t>
      </w:r>
    </w:p>
    <w:p w14:paraId="4A14D4AB" w14:textId="3B997CFF" w:rsidR="00C16890" w:rsidRDefault="00C16890">
      <w:r>
        <w:t>Robert Zenker</w:t>
      </w:r>
    </w:p>
    <w:sectPr w:rsidR="00C1689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2AE"/>
    <w:rsid w:val="00036E70"/>
    <w:rsid w:val="00056674"/>
    <w:rsid w:val="000D6A93"/>
    <w:rsid w:val="001B1731"/>
    <w:rsid w:val="001F69A3"/>
    <w:rsid w:val="003A1A61"/>
    <w:rsid w:val="003D0A95"/>
    <w:rsid w:val="008D2129"/>
    <w:rsid w:val="008F7664"/>
    <w:rsid w:val="009D32AE"/>
    <w:rsid w:val="00A24B8A"/>
    <w:rsid w:val="00B90DFE"/>
    <w:rsid w:val="00C16890"/>
    <w:rsid w:val="00D46C62"/>
    <w:rsid w:val="00D9412F"/>
    <w:rsid w:val="00DE5C94"/>
    <w:rsid w:val="00E10A21"/>
    <w:rsid w:val="00E118BF"/>
    <w:rsid w:val="00EE0EB2"/>
    <w:rsid w:val="00EE772D"/>
    <w:rsid w:val="00F706FC"/>
    <w:rsid w:val="00FB4D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250F"/>
  <w15:chartTrackingRefBased/>
  <w15:docId w15:val="{94AD3033-3E26-488C-BF56-06F59F724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D32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32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32A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32A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32A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32A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32A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32A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32A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32A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32A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32A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32A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32A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32A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32A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32A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32AE"/>
    <w:rPr>
      <w:rFonts w:eastAsiaTheme="majorEastAsia" w:cstheme="majorBidi"/>
      <w:color w:val="272727" w:themeColor="text1" w:themeTint="D8"/>
    </w:rPr>
  </w:style>
  <w:style w:type="paragraph" w:styleId="Titel">
    <w:name w:val="Title"/>
    <w:basedOn w:val="Standard"/>
    <w:next w:val="Standard"/>
    <w:link w:val="TitelZchn"/>
    <w:uiPriority w:val="10"/>
    <w:qFormat/>
    <w:rsid w:val="009D32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32A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32A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32A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32A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32AE"/>
    <w:rPr>
      <w:i/>
      <w:iCs/>
      <w:color w:val="404040" w:themeColor="text1" w:themeTint="BF"/>
    </w:rPr>
  </w:style>
  <w:style w:type="paragraph" w:styleId="Listenabsatz">
    <w:name w:val="List Paragraph"/>
    <w:basedOn w:val="Standard"/>
    <w:uiPriority w:val="34"/>
    <w:qFormat/>
    <w:rsid w:val="009D32AE"/>
    <w:pPr>
      <w:ind w:left="720"/>
      <w:contextualSpacing/>
    </w:pPr>
  </w:style>
  <w:style w:type="character" w:styleId="IntensiveHervorhebung">
    <w:name w:val="Intense Emphasis"/>
    <w:basedOn w:val="Absatz-Standardschriftart"/>
    <w:uiPriority w:val="21"/>
    <w:qFormat/>
    <w:rsid w:val="009D32AE"/>
    <w:rPr>
      <w:i/>
      <w:iCs/>
      <w:color w:val="0F4761" w:themeColor="accent1" w:themeShade="BF"/>
    </w:rPr>
  </w:style>
  <w:style w:type="paragraph" w:styleId="IntensivesZitat">
    <w:name w:val="Intense Quote"/>
    <w:basedOn w:val="Standard"/>
    <w:next w:val="Standard"/>
    <w:link w:val="IntensivesZitatZchn"/>
    <w:uiPriority w:val="30"/>
    <w:qFormat/>
    <w:rsid w:val="009D32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32AE"/>
    <w:rPr>
      <w:i/>
      <w:iCs/>
      <w:color w:val="0F4761" w:themeColor="accent1" w:themeShade="BF"/>
    </w:rPr>
  </w:style>
  <w:style w:type="character" w:styleId="IntensiverVerweis">
    <w:name w:val="Intense Reference"/>
    <w:basedOn w:val="Absatz-Standardschriftart"/>
    <w:uiPriority w:val="32"/>
    <w:qFormat/>
    <w:rsid w:val="009D32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2659</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Zenker</dc:creator>
  <cp:keywords/>
  <dc:description/>
  <cp:lastModifiedBy>Ann Zenker</cp:lastModifiedBy>
  <cp:revision>6</cp:revision>
  <dcterms:created xsi:type="dcterms:W3CDTF">2026-01-17T18:41:00Z</dcterms:created>
  <dcterms:modified xsi:type="dcterms:W3CDTF">2026-01-24T21:57:00Z</dcterms:modified>
</cp:coreProperties>
</file>